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9A" w:rsidRDefault="0093189A" w:rsidP="0093189A"/>
    <w:p w:rsidR="0093189A" w:rsidRDefault="0093189A" w:rsidP="0093189A"/>
    <w:p w:rsidR="0093189A" w:rsidRPr="00CF7CED" w:rsidRDefault="0018494E" w:rsidP="0093189A">
      <w:pPr>
        <w:rPr>
          <w:b/>
        </w:rPr>
      </w:pPr>
      <w:r>
        <w:t xml:space="preserve">                            </w:t>
      </w:r>
      <w:bookmarkStart w:id="0" w:name="_GoBack"/>
      <w:bookmarkEnd w:id="0"/>
      <w:r w:rsidR="00A04CA4" w:rsidRPr="00A04CA4">
        <w:rPr>
          <w:b/>
        </w:rPr>
        <w:t>ABSTRACT-</w:t>
      </w:r>
      <w:r w:rsidR="00A04CA4">
        <w:t xml:space="preserve"> </w:t>
      </w:r>
      <w:r>
        <w:t xml:space="preserve"> </w:t>
      </w:r>
      <w:r w:rsidR="0093189A" w:rsidRPr="00CF7CED">
        <w:rPr>
          <w:b/>
        </w:rPr>
        <w:t>THE FUTURE OF LEGAL EDUCATION</w:t>
      </w:r>
      <w:r w:rsidRPr="00CF7CED">
        <w:rPr>
          <w:b/>
        </w:rPr>
        <w:t xml:space="preserve">- </w:t>
      </w:r>
    </w:p>
    <w:p w:rsidR="0093189A" w:rsidRPr="00CF7CED" w:rsidRDefault="0093189A" w:rsidP="0093189A">
      <w:pPr>
        <w:rPr>
          <w:b/>
        </w:rPr>
      </w:pPr>
    </w:p>
    <w:p w:rsidR="001A3D16" w:rsidRDefault="0093189A" w:rsidP="0093189A">
      <w:r>
        <w:t xml:space="preserve">The presentation </w:t>
      </w:r>
      <w:proofErr w:type="gramStart"/>
      <w:r>
        <w:t>will  shortly</w:t>
      </w:r>
      <w:proofErr w:type="gramEnd"/>
      <w:r>
        <w:t xml:space="preserve"> outline  the </w:t>
      </w:r>
      <w:r w:rsidR="00F72E38">
        <w:t>p</w:t>
      </w:r>
      <w:r w:rsidR="006C29F9">
        <w:t xml:space="preserve">resent </w:t>
      </w:r>
      <w:r w:rsidR="00F72E38">
        <w:t xml:space="preserve">system of Legal Education </w:t>
      </w:r>
      <w:r>
        <w:t xml:space="preserve"> designed for the Caribbean</w:t>
      </w:r>
      <w:r w:rsidR="00F72E38">
        <w:t xml:space="preserve"> which </w:t>
      </w:r>
      <w:r>
        <w:t xml:space="preserve"> involv</w:t>
      </w:r>
      <w:r w:rsidR="00F72E38">
        <w:t xml:space="preserve">es obtaining an LL.B degree from the UWI  </w:t>
      </w:r>
      <w:r w:rsidR="00CB3DCD">
        <w:t>(</w:t>
      </w:r>
      <w:r w:rsidR="00F72E38">
        <w:t xml:space="preserve">with subjects </w:t>
      </w:r>
      <w:r w:rsidR="00CB3DCD">
        <w:t xml:space="preserve">pertinent to our </w:t>
      </w:r>
      <w:r w:rsidR="00F72E38">
        <w:t xml:space="preserve">Caribbean situation ) </w:t>
      </w:r>
      <w:r>
        <w:t>and attendance at one of the  law schools</w:t>
      </w:r>
      <w:r w:rsidR="00CB3DCD">
        <w:t xml:space="preserve"> of the Council of Legal Edu</w:t>
      </w:r>
      <w:r w:rsidR="00CF7CED">
        <w:t>c</w:t>
      </w:r>
      <w:r w:rsidR="00CB3DCD">
        <w:t>ation</w:t>
      </w:r>
      <w:r>
        <w:t xml:space="preserve"> </w:t>
      </w:r>
      <w:r w:rsidR="00F72E38">
        <w:t>– Norman Manley Law School</w:t>
      </w:r>
      <w:r w:rsidR="00CB3DCD">
        <w:t>,</w:t>
      </w:r>
      <w:r w:rsidR="00F72E38">
        <w:t xml:space="preserve"> the Hugh Wooding Law School</w:t>
      </w:r>
      <w:r w:rsidR="00CB3DCD">
        <w:t xml:space="preserve"> and </w:t>
      </w:r>
      <w:r w:rsidR="00F72E38">
        <w:t xml:space="preserve">the Eugene </w:t>
      </w:r>
      <w:proofErr w:type="spellStart"/>
      <w:r w:rsidR="00CB3DCD">
        <w:t>Dupuch</w:t>
      </w:r>
      <w:proofErr w:type="spellEnd"/>
      <w:r w:rsidR="00CF7CED">
        <w:t xml:space="preserve"> </w:t>
      </w:r>
      <w:r w:rsidR="00F72E38">
        <w:t>Law School</w:t>
      </w:r>
      <w:r w:rsidR="001A3D16">
        <w:t xml:space="preserve"> for two years</w:t>
      </w:r>
      <w:r w:rsidR="00F72E38">
        <w:t xml:space="preserve">. </w:t>
      </w:r>
    </w:p>
    <w:p w:rsidR="00CF7CED" w:rsidRDefault="00CF7CED" w:rsidP="0093189A"/>
    <w:p w:rsidR="00F72E38" w:rsidRDefault="001A3D16" w:rsidP="0093189A">
      <w:r>
        <w:t xml:space="preserve">The Agreement establishing the Council of Legal Education </w:t>
      </w:r>
      <w:proofErr w:type="gramStart"/>
      <w:r>
        <w:t>( the</w:t>
      </w:r>
      <w:proofErr w:type="gramEnd"/>
      <w:r>
        <w:t xml:space="preserve"> Treaty)  </w:t>
      </w:r>
      <w:r w:rsidR="00F72E38">
        <w:t xml:space="preserve">provides for direct entry of UWI </w:t>
      </w:r>
      <w:r w:rsidR="003723FA">
        <w:t xml:space="preserve">LL.B </w:t>
      </w:r>
      <w:r w:rsidR="00F72E38">
        <w:t xml:space="preserve">graduates </w:t>
      </w:r>
      <w:r w:rsidR="003723FA">
        <w:t xml:space="preserve">into the Law Schools  </w:t>
      </w:r>
      <w:r w:rsidR="00CB3DCD">
        <w:t xml:space="preserve">to pursue the two year vocational training leading to </w:t>
      </w:r>
      <w:r w:rsidR="003723FA">
        <w:t>L</w:t>
      </w:r>
      <w:r>
        <w:t xml:space="preserve">egal Education Certificate </w:t>
      </w:r>
      <w:r w:rsidR="003723FA">
        <w:t>which  is a requirement under the Treaty for entry into practice in the Caribbean.</w:t>
      </w:r>
      <w:r w:rsidR="00CB3DCD">
        <w:t xml:space="preserve"> There have been some end runs around this scheme, including in the </w:t>
      </w:r>
      <w:proofErr w:type="gramStart"/>
      <w:r w:rsidR="00CB3DCD">
        <w:t>Bahamas which has never fully adhered to the Treaty</w:t>
      </w:r>
      <w:proofErr w:type="gramEnd"/>
      <w:r w:rsidR="00CB3DCD">
        <w:t xml:space="preserve"> and in Trinidad and Tobago where Parliament passed a law in breach of its Treaty</w:t>
      </w:r>
      <w:r>
        <w:t xml:space="preserve"> obligations which allows some </w:t>
      </w:r>
      <w:r w:rsidR="00CB3DCD">
        <w:t xml:space="preserve">persons to enter practice in Trinidad and Tobago after obtaining qualifications in the UK. </w:t>
      </w:r>
      <w:r w:rsidR="00F72E38">
        <w:t xml:space="preserve"> </w:t>
      </w:r>
      <w:r w:rsidR="00CB3DCD">
        <w:t xml:space="preserve"> Those persons are not eligible for admission to practice in </w:t>
      </w:r>
      <w:r>
        <w:t xml:space="preserve">the </w:t>
      </w:r>
      <w:r w:rsidR="00CB3DCD">
        <w:t xml:space="preserve">other </w:t>
      </w:r>
      <w:r>
        <w:t xml:space="preserve">Caribbean </w:t>
      </w:r>
      <w:proofErr w:type="gramStart"/>
      <w:r>
        <w:t xml:space="preserve">territories </w:t>
      </w:r>
      <w:r w:rsidR="00CB3DCD">
        <w:t xml:space="preserve"> which</w:t>
      </w:r>
      <w:proofErr w:type="gramEnd"/>
      <w:r w:rsidR="00CB3DCD">
        <w:t xml:space="preserve"> </w:t>
      </w:r>
      <w:r>
        <w:t xml:space="preserve">have </w:t>
      </w:r>
      <w:r w:rsidR="00CB3DCD">
        <w:t>adhere</w:t>
      </w:r>
      <w:r>
        <w:t>d</w:t>
      </w:r>
      <w:r w:rsidR="00CB3DCD">
        <w:t xml:space="preserve"> to the Treaty provisions. </w:t>
      </w:r>
    </w:p>
    <w:p w:rsidR="00F72E38" w:rsidRDefault="00F72E38" w:rsidP="0093189A"/>
    <w:p w:rsidR="00CF7CED" w:rsidRDefault="003723FA" w:rsidP="0093189A">
      <w:r>
        <w:t xml:space="preserve">The </w:t>
      </w:r>
      <w:r w:rsidR="00CB3DCD">
        <w:t xml:space="preserve">heavy </w:t>
      </w:r>
      <w:r>
        <w:t>demand for legal education in the Caribbean remain</w:t>
      </w:r>
      <w:r w:rsidR="00572CF9">
        <w:t>ed</w:t>
      </w:r>
      <w:r>
        <w:t xml:space="preserve"> unmet </w:t>
      </w:r>
      <w:proofErr w:type="gramStart"/>
      <w:r w:rsidR="00CF7CED">
        <w:t xml:space="preserve">causing </w:t>
      </w:r>
      <w:r w:rsidR="00CB3DCD">
        <w:t xml:space="preserve"> much</w:t>
      </w:r>
      <w:proofErr w:type="gramEnd"/>
      <w:r w:rsidR="00CB3DCD">
        <w:t xml:space="preserve"> disquiet. T</w:t>
      </w:r>
      <w:r>
        <w:t>here have been several responses</w:t>
      </w:r>
      <w:r w:rsidR="00CB3DCD">
        <w:t xml:space="preserve"> </w:t>
      </w:r>
      <w:r w:rsidR="001A3D16">
        <w:t xml:space="preserve">in an attempt to </w:t>
      </w:r>
      <w:r w:rsidR="00CB3DCD">
        <w:t>address the pleas of such persons</w:t>
      </w:r>
      <w:r>
        <w:t xml:space="preserve">  </w:t>
      </w:r>
      <w:r w:rsidR="00D62CB7">
        <w:t xml:space="preserve">- which have included the provision </w:t>
      </w:r>
      <w:proofErr w:type="gramStart"/>
      <w:r w:rsidR="00D62CB7">
        <w:t>of  F</w:t>
      </w:r>
      <w:r w:rsidR="0093189A">
        <w:t>aculties</w:t>
      </w:r>
      <w:proofErr w:type="gramEnd"/>
      <w:r w:rsidR="0093189A">
        <w:t xml:space="preserve"> of </w:t>
      </w:r>
      <w:r w:rsidR="00D62CB7">
        <w:t>L</w:t>
      </w:r>
      <w:r w:rsidR="0093189A">
        <w:t>aw in Guyana</w:t>
      </w:r>
      <w:r w:rsidR="00D62CB7">
        <w:t xml:space="preserve">, </w:t>
      </w:r>
      <w:r w:rsidR="00CB3DCD">
        <w:t xml:space="preserve">the </w:t>
      </w:r>
      <w:r w:rsidR="0093189A">
        <w:t xml:space="preserve"> University of Technology in Jamaica</w:t>
      </w:r>
      <w:r w:rsidR="00D62CB7">
        <w:t xml:space="preserve">, </w:t>
      </w:r>
      <w:r w:rsidR="00CB3DCD">
        <w:t xml:space="preserve">the setting up of </w:t>
      </w:r>
      <w:r w:rsidR="00D62CB7">
        <w:t>s</w:t>
      </w:r>
      <w:r w:rsidR="0093189A">
        <w:t xml:space="preserve">atellite schools </w:t>
      </w:r>
      <w:r w:rsidR="00CB3DCD">
        <w:t xml:space="preserve">by some British institutions </w:t>
      </w:r>
      <w:r w:rsidR="00D62CB7">
        <w:t xml:space="preserve">offering </w:t>
      </w:r>
      <w:r w:rsidR="00CB3DCD">
        <w:t xml:space="preserve">LL.B </w:t>
      </w:r>
      <w:r w:rsidR="00D62CB7">
        <w:t>degree studies</w:t>
      </w:r>
      <w:r w:rsidR="00CB3DCD">
        <w:t xml:space="preserve">, </w:t>
      </w:r>
      <w:r w:rsidR="001A3D16">
        <w:t xml:space="preserve">the pursuit of </w:t>
      </w:r>
      <w:r w:rsidR="00CB3DCD">
        <w:t xml:space="preserve">external degrees and not least, </w:t>
      </w:r>
      <w:r w:rsidR="00D62CB7">
        <w:t>the  UW</w:t>
      </w:r>
      <w:r w:rsidR="006C29F9">
        <w:t>I</w:t>
      </w:r>
      <w:r w:rsidR="00D62CB7">
        <w:t xml:space="preserve"> </w:t>
      </w:r>
      <w:r w:rsidR="00CB3DCD">
        <w:t xml:space="preserve">expanding its intake throughout the region by setting up two additional Law Faculties </w:t>
      </w:r>
      <w:r w:rsidR="00D62CB7">
        <w:t>which</w:t>
      </w:r>
      <w:r w:rsidR="00CB3DCD">
        <w:t xml:space="preserve">, under the terms of the Treaty </w:t>
      </w:r>
      <w:r w:rsidR="00D62CB7">
        <w:t xml:space="preserve">still enjoy the </w:t>
      </w:r>
      <w:r w:rsidR="00E20B8B">
        <w:t xml:space="preserve">right of </w:t>
      </w:r>
      <w:r w:rsidR="00D62CB7">
        <w:t>direct entry</w:t>
      </w:r>
      <w:r w:rsidR="00CB3DCD">
        <w:t xml:space="preserve"> of its graduates</w:t>
      </w:r>
      <w:r w:rsidR="00D62CB7">
        <w:t xml:space="preserve"> into the Law School</w:t>
      </w:r>
      <w:r w:rsidR="00E20B8B">
        <w:t>s of the Council</w:t>
      </w:r>
      <w:r w:rsidR="00D62CB7">
        <w:t xml:space="preserve">.  </w:t>
      </w:r>
    </w:p>
    <w:p w:rsidR="00D62CB7" w:rsidRDefault="00D62CB7" w:rsidP="0093189A">
      <w:r>
        <w:t>The</w:t>
      </w:r>
      <w:r w:rsidR="00CF7CED">
        <w:t xml:space="preserve"> Council’s Law Schools </w:t>
      </w:r>
      <w:r>
        <w:t>have strained to expand their intake to m</w:t>
      </w:r>
      <w:r w:rsidR="001A3D16">
        <w:t xml:space="preserve">eet the increased numbers from </w:t>
      </w:r>
      <w:r>
        <w:t>UWI</w:t>
      </w:r>
      <w:r w:rsidR="00E9121C">
        <w:t xml:space="preserve"> ’s</w:t>
      </w:r>
      <w:r>
        <w:t xml:space="preserve"> </w:t>
      </w:r>
      <w:r w:rsidR="00E9121C">
        <w:t>three faculties</w:t>
      </w:r>
      <w:r w:rsidR="00E20B8B">
        <w:t xml:space="preserve"> and </w:t>
      </w:r>
      <w:r w:rsidR="00E9121C">
        <w:t xml:space="preserve">Guyana’s 25 students who have also been afforded direct </w:t>
      </w:r>
      <w:proofErr w:type="gramStart"/>
      <w:r w:rsidR="00E9121C">
        <w:t xml:space="preserve">entry  </w:t>
      </w:r>
      <w:r w:rsidR="00E20B8B">
        <w:t>under</w:t>
      </w:r>
      <w:proofErr w:type="gramEnd"/>
      <w:r w:rsidR="00E20B8B">
        <w:t xml:space="preserve"> a special </w:t>
      </w:r>
      <w:r w:rsidR="001A3D16">
        <w:t xml:space="preserve">collaborative </w:t>
      </w:r>
      <w:r w:rsidR="00E20B8B">
        <w:t xml:space="preserve">arrangement with UWI and the Council of Legal Education. All other applicants </w:t>
      </w:r>
      <w:proofErr w:type="gramStart"/>
      <w:r w:rsidR="00E20B8B">
        <w:t>( including</w:t>
      </w:r>
      <w:proofErr w:type="gramEnd"/>
      <w:r w:rsidR="00E20B8B">
        <w:t xml:space="preserve"> graduates of </w:t>
      </w:r>
      <w:r w:rsidR="001A3D16">
        <w:t xml:space="preserve"> the </w:t>
      </w:r>
      <w:r w:rsidR="00E20B8B">
        <w:t xml:space="preserve">University of Guyana not within the quota) </w:t>
      </w:r>
      <w:r w:rsidR="00CF7CED">
        <w:t xml:space="preserve">have been </w:t>
      </w:r>
      <w:r w:rsidR="00E20B8B">
        <w:t xml:space="preserve">required to sit </w:t>
      </w:r>
      <w:r>
        <w:t>an entrance exam</w:t>
      </w:r>
      <w:r w:rsidR="00AB5107">
        <w:t xml:space="preserve"> </w:t>
      </w:r>
      <w:r>
        <w:t>set by the Council of Legal  Education</w:t>
      </w:r>
      <w:r w:rsidR="00E20B8B">
        <w:t xml:space="preserve"> to fill any other available spaces at the Schools</w:t>
      </w:r>
      <w:r>
        <w:t xml:space="preserve">. </w:t>
      </w:r>
      <w:r w:rsidR="001E4BBB">
        <w:t xml:space="preserve"> This system p</w:t>
      </w:r>
      <w:r w:rsidR="00C25371">
        <w:t xml:space="preserve">resently </w:t>
      </w:r>
      <w:proofErr w:type="gramStart"/>
      <w:r w:rsidR="001E4BBB">
        <w:t>pro</w:t>
      </w:r>
      <w:r w:rsidR="00C25371">
        <w:t xml:space="preserve">duces  </w:t>
      </w:r>
      <w:r w:rsidR="00E20B8B">
        <w:t>approximately</w:t>
      </w:r>
      <w:proofErr w:type="gramEnd"/>
      <w:r w:rsidR="00E20B8B">
        <w:t xml:space="preserve"> </w:t>
      </w:r>
      <w:r w:rsidR="00C25371">
        <w:t xml:space="preserve">580 to 600 </w:t>
      </w:r>
      <w:r w:rsidR="001E4BBB">
        <w:t>new lawyers annually</w:t>
      </w:r>
      <w:r w:rsidR="00E20B8B">
        <w:t xml:space="preserve"> between the two large law schools with the Eugene </w:t>
      </w:r>
      <w:proofErr w:type="spellStart"/>
      <w:r w:rsidR="00E20B8B">
        <w:t>Dupuch</w:t>
      </w:r>
      <w:proofErr w:type="spellEnd"/>
      <w:r w:rsidR="00E20B8B">
        <w:t xml:space="preserve"> Law School graduating a  smaller cohort </w:t>
      </w:r>
      <w:r w:rsidR="00AB5107">
        <w:t xml:space="preserve">in the 30’s or 40’s. </w:t>
      </w:r>
      <w:r w:rsidR="001E4BBB">
        <w:t xml:space="preserve"> </w:t>
      </w:r>
    </w:p>
    <w:p w:rsidR="001E4BBB" w:rsidRDefault="001E4BBB" w:rsidP="0093189A"/>
    <w:p w:rsidR="00A34E42" w:rsidRDefault="001E4BBB" w:rsidP="0093189A">
      <w:r>
        <w:t xml:space="preserve">There </w:t>
      </w:r>
      <w:r w:rsidR="00C25371">
        <w:t xml:space="preserve">is a demand </w:t>
      </w:r>
      <w:r>
        <w:t xml:space="preserve">from graduates of other Caribbean </w:t>
      </w:r>
      <w:r w:rsidR="00E9121C">
        <w:t>universities such as the University of Technology</w:t>
      </w:r>
      <w:r w:rsidR="00E20B8B">
        <w:t xml:space="preserve"> in </w:t>
      </w:r>
      <w:r w:rsidR="00B35A99">
        <w:t>Jamaica</w:t>
      </w:r>
      <w:r w:rsidR="001A3D16">
        <w:t xml:space="preserve"> </w:t>
      </w:r>
      <w:r w:rsidR="00B35A99">
        <w:t xml:space="preserve">and University of Guyana </w:t>
      </w:r>
      <w:r>
        <w:t xml:space="preserve">that a more equitable system be found to provide their graduates with </w:t>
      </w:r>
      <w:r w:rsidR="001A3D16">
        <w:t xml:space="preserve">better </w:t>
      </w:r>
      <w:r w:rsidR="00C25371">
        <w:t>opport</w:t>
      </w:r>
      <w:r w:rsidR="00AB5107">
        <w:t>u</w:t>
      </w:r>
      <w:r w:rsidR="00C25371">
        <w:t xml:space="preserve">nities for </w:t>
      </w:r>
      <w:r>
        <w:t xml:space="preserve">entry into the </w:t>
      </w:r>
      <w:r w:rsidR="00B35A99">
        <w:t>profession</w:t>
      </w:r>
      <w:r w:rsidR="00AB5107">
        <w:t xml:space="preserve"> and that the privileges granted to </w:t>
      </w:r>
      <w:r w:rsidR="001A3D16">
        <w:t xml:space="preserve">graduates of </w:t>
      </w:r>
      <w:r w:rsidR="00AB5107">
        <w:t>the UWI be withdrawn</w:t>
      </w:r>
      <w:r w:rsidR="00B35A99">
        <w:t xml:space="preserve">. </w:t>
      </w:r>
      <w:r>
        <w:t xml:space="preserve"> The</w:t>
      </w:r>
      <w:r w:rsidR="00AB5107">
        <w:t xml:space="preserve">y argue that there is no objective evaluation that should place graduates of </w:t>
      </w:r>
      <w:r w:rsidR="001A3D16">
        <w:t xml:space="preserve">the UWI in a </w:t>
      </w:r>
      <w:r w:rsidR="00AB5107">
        <w:t>sp</w:t>
      </w:r>
      <w:r w:rsidR="00A34E42">
        <w:t xml:space="preserve">ecial position ahead of the graduates of other Caribbean </w:t>
      </w:r>
      <w:proofErr w:type="gramStart"/>
      <w:r w:rsidR="00CF7CED">
        <w:t>u</w:t>
      </w:r>
      <w:r w:rsidR="00A34E42">
        <w:t>niversities .</w:t>
      </w:r>
      <w:proofErr w:type="gramEnd"/>
      <w:r w:rsidR="00A34E42">
        <w:t xml:space="preserve">  </w:t>
      </w:r>
    </w:p>
    <w:p w:rsidR="00A34E42" w:rsidRDefault="00A34E42" w:rsidP="0093189A"/>
    <w:p w:rsidR="001E4BBB" w:rsidRDefault="00CF7CED" w:rsidP="0093189A">
      <w:r>
        <w:t>T</w:t>
      </w:r>
      <w:r w:rsidR="001E4BBB">
        <w:t xml:space="preserve">he ability of the Law Schools to </w:t>
      </w:r>
      <w:r w:rsidR="00E9121C">
        <w:t xml:space="preserve">maintain </w:t>
      </w:r>
      <w:r w:rsidR="001E4BBB">
        <w:t xml:space="preserve">the same </w:t>
      </w:r>
      <w:r w:rsidR="00E9121C">
        <w:t xml:space="preserve">high </w:t>
      </w:r>
      <w:r w:rsidR="001E4BBB">
        <w:t xml:space="preserve">quality of training as previously obtained having regard </w:t>
      </w:r>
      <w:r w:rsidR="00B35A99">
        <w:t xml:space="preserve">to the numbers of students </w:t>
      </w:r>
      <w:r w:rsidR="001E4BBB">
        <w:t>being accommodated</w:t>
      </w:r>
      <w:r w:rsidR="000C61CE">
        <w:t xml:space="preserve"> without substantial in</w:t>
      </w:r>
      <w:r w:rsidR="0018494E">
        <w:t xml:space="preserve">frastructural changes </w:t>
      </w:r>
      <w:r w:rsidR="002B6390">
        <w:t xml:space="preserve">required and </w:t>
      </w:r>
      <w:r w:rsidR="0018494E">
        <w:t xml:space="preserve">the provision </w:t>
      </w:r>
      <w:proofErr w:type="gramStart"/>
      <w:r w:rsidR="0018494E">
        <w:t xml:space="preserve">of </w:t>
      </w:r>
      <w:r w:rsidR="000C61CE">
        <w:t xml:space="preserve"> sufficient</w:t>
      </w:r>
      <w:proofErr w:type="gramEnd"/>
      <w:r w:rsidR="000C61CE">
        <w:t xml:space="preserve"> staff to alleviate the present stressful situation faced by Tutors at the Law Schools</w:t>
      </w:r>
      <w:r w:rsidR="002B6390">
        <w:t xml:space="preserve"> is in question</w:t>
      </w:r>
      <w:r w:rsidR="000C61CE">
        <w:t xml:space="preserve">. </w:t>
      </w:r>
      <w:r w:rsidR="00B35A99">
        <w:t xml:space="preserve"> The purpose of the Law School component is to prepare students for actual practice- </w:t>
      </w:r>
      <w:r w:rsidR="000C61CE">
        <w:t xml:space="preserve">including </w:t>
      </w:r>
      <w:r w:rsidR="00B35A99">
        <w:t xml:space="preserve">the hands on experience </w:t>
      </w:r>
      <w:r w:rsidR="000C61CE">
        <w:t xml:space="preserve">at the Legal Aid Clinic </w:t>
      </w:r>
      <w:r w:rsidR="00B35A99">
        <w:t xml:space="preserve">which should allow them to achieve a certain level of competence </w:t>
      </w:r>
      <w:r w:rsidR="000C61CE">
        <w:t>from exposure to actual clients and their files,</w:t>
      </w:r>
      <w:r w:rsidR="00B35A99">
        <w:t xml:space="preserve"> especial</w:t>
      </w:r>
      <w:r w:rsidR="00A34E42">
        <w:t>ly</w:t>
      </w:r>
      <w:r w:rsidR="00B35A99">
        <w:t xml:space="preserve"> as</w:t>
      </w:r>
      <w:r w:rsidR="000C61CE">
        <w:t xml:space="preserve">, apart from in service training required, </w:t>
      </w:r>
      <w:r w:rsidR="00B35A99">
        <w:t>there is no requirement for pupillage in any of ou</w:t>
      </w:r>
      <w:r w:rsidR="000C61CE">
        <w:t>r countries except the Bahamas</w:t>
      </w:r>
      <w:r w:rsidR="001A3D16">
        <w:t xml:space="preserve">. </w:t>
      </w:r>
      <w:r w:rsidR="00B35A99">
        <w:t xml:space="preserve"> </w:t>
      </w:r>
      <w:r w:rsidR="001A3D16">
        <w:t>T</w:t>
      </w:r>
      <w:r w:rsidR="00B35A99">
        <w:t xml:space="preserve">here is </w:t>
      </w:r>
      <w:r w:rsidR="001A3D16">
        <w:t xml:space="preserve">also </w:t>
      </w:r>
      <w:r w:rsidR="00B35A99">
        <w:t xml:space="preserve">a paucity of </w:t>
      </w:r>
      <w:r w:rsidR="0089077D">
        <w:t xml:space="preserve">Chambers to provide guidance </w:t>
      </w:r>
      <w:r w:rsidR="001A3D16">
        <w:t xml:space="preserve">to new practitioners </w:t>
      </w:r>
      <w:r w:rsidR="0089077D">
        <w:t>a</w:t>
      </w:r>
      <w:r w:rsidR="00E20B8B">
        <w:t>t</w:t>
      </w:r>
      <w:r w:rsidR="0089077D">
        <w:t xml:space="preserve"> the outset of practice. </w:t>
      </w:r>
    </w:p>
    <w:p w:rsidR="000C61CE" w:rsidRDefault="000C61CE" w:rsidP="0093189A">
      <w:r>
        <w:t xml:space="preserve"> </w:t>
      </w:r>
    </w:p>
    <w:p w:rsidR="00B71EF0" w:rsidRDefault="00C25371" w:rsidP="0093189A">
      <w:r>
        <w:t xml:space="preserve">The responses presently being contemplated include </w:t>
      </w:r>
      <w:r w:rsidR="009C58B5">
        <w:t xml:space="preserve">removing the right of direct entry from graduates of the UWI and insisting that all candidates seeking entry into the Law Schools </w:t>
      </w:r>
      <w:r w:rsidR="0065474D">
        <w:t xml:space="preserve">should sit an entrance examination to determine the </w:t>
      </w:r>
      <w:proofErr w:type="gramStart"/>
      <w:r w:rsidR="0065474D">
        <w:t>allocation  of</w:t>
      </w:r>
      <w:proofErr w:type="gramEnd"/>
      <w:r w:rsidR="0065474D">
        <w:t xml:space="preserve"> places at the Council’s Law Schools. </w:t>
      </w:r>
      <w:r w:rsidR="0089077D">
        <w:t xml:space="preserve"> Another response has come from the</w:t>
      </w:r>
      <w:r w:rsidR="0065474D">
        <w:t xml:space="preserve"> Government of Antigua and the University of </w:t>
      </w:r>
      <w:proofErr w:type="gramStart"/>
      <w:r w:rsidR="0065474D">
        <w:t xml:space="preserve">Guyana </w:t>
      </w:r>
      <w:r w:rsidR="0089077D">
        <w:t>which</w:t>
      </w:r>
      <w:proofErr w:type="gramEnd"/>
      <w:r w:rsidR="0089077D">
        <w:t xml:space="preserve"> propose</w:t>
      </w:r>
      <w:r w:rsidR="00A34E42">
        <w:t>s</w:t>
      </w:r>
      <w:r w:rsidR="0089077D">
        <w:t xml:space="preserve"> the setting up of </w:t>
      </w:r>
      <w:r w:rsidR="00D44DDF">
        <w:t xml:space="preserve">new </w:t>
      </w:r>
      <w:r w:rsidR="0065474D">
        <w:t xml:space="preserve">law schools in their countries, and so, the question has arisen as to how those schools would be integrated into the </w:t>
      </w:r>
      <w:r w:rsidR="00D44DDF">
        <w:t xml:space="preserve">Caribbean legal </w:t>
      </w:r>
      <w:r w:rsidR="0065474D">
        <w:t>landscape</w:t>
      </w:r>
      <w:r w:rsidR="001A3D16">
        <w:t xml:space="preserve">. It is obviously undesirable for such schools to be </w:t>
      </w:r>
      <w:proofErr w:type="gramStart"/>
      <w:r w:rsidR="001A3D16">
        <w:t>stand</w:t>
      </w:r>
      <w:proofErr w:type="gramEnd"/>
      <w:r w:rsidR="001A3D16">
        <w:t xml:space="preserve"> alone institutions, as under the present </w:t>
      </w:r>
      <w:r w:rsidR="002B6390">
        <w:t>Treaty,</w:t>
      </w:r>
      <w:r w:rsidR="001A3D16">
        <w:t xml:space="preserve"> their graduates would experience some difficulty in being recognized throughout the region.</w:t>
      </w:r>
      <w:r w:rsidR="00B71EF0">
        <w:t xml:space="preserve"> The Treaty in its pre-amble recognized the need to vest the responsibility for providing “institutional training” in a Regional Council of Legal Education, and if these proposed new Law Schools would wish to be part of an extended Council of Legal Education Law School system, it is expected that they would </w:t>
      </w:r>
      <w:r w:rsidR="002B6390">
        <w:t xml:space="preserve">have to </w:t>
      </w:r>
      <w:r w:rsidR="00B71EF0">
        <w:t xml:space="preserve">be able to provide </w:t>
      </w:r>
      <w:r w:rsidR="00D96FCA">
        <w:t xml:space="preserve">suitable </w:t>
      </w:r>
      <w:r w:rsidR="00B71EF0">
        <w:t xml:space="preserve">infrastructure, libraries, qualified staff etc.    </w:t>
      </w:r>
    </w:p>
    <w:p w:rsidR="00B71EF0" w:rsidRDefault="00B71EF0" w:rsidP="0093189A"/>
    <w:p w:rsidR="00B71EF0" w:rsidRDefault="00B71EF0" w:rsidP="0093189A"/>
    <w:p w:rsidR="00D44DDF" w:rsidRDefault="0065474D" w:rsidP="0093189A">
      <w:r>
        <w:t xml:space="preserve">The question of </w:t>
      </w:r>
      <w:r w:rsidR="0089077D">
        <w:t xml:space="preserve">the </w:t>
      </w:r>
      <w:r w:rsidR="00E20B8B">
        <w:t xml:space="preserve">maintenance of standards and </w:t>
      </w:r>
      <w:r>
        <w:t xml:space="preserve">accreditation of those law schools and </w:t>
      </w:r>
      <w:r w:rsidR="00A34E42">
        <w:t xml:space="preserve">any </w:t>
      </w:r>
      <w:r>
        <w:t xml:space="preserve">other newer schools has led to </w:t>
      </w:r>
      <w:r w:rsidR="00D44DDF">
        <w:t>suggestions that the CLE should consider becoming an accreditation body such as C</w:t>
      </w:r>
      <w:r w:rsidR="00D96FCA">
        <w:t>aribbean Examinations Council,</w:t>
      </w:r>
      <w:r w:rsidR="00D44DDF">
        <w:t xml:space="preserve"> setting standards </w:t>
      </w:r>
      <w:r w:rsidR="00E20B8B">
        <w:t xml:space="preserve">to be met by </w:t>
      </w:r>
      <w:r w:rsidR="00D44DDF">
        <w:t>all law schools in the region</w:t>
      </w:r>
      <w:r w:rsidR="0089077D">
        <w:t>, but doubts have be</w:t>
      </w:r>
      <w:r w:rsidR="00E20B8B">
        <w:t>e</w:t>
      </w:r>
      <w:r w:rsidR="0089077D">
        <w:t>n expressed as to the feasibility of so doing</w:t>
      </w:r>
      <w:r w:rsidR="002B6390">
        <w:t xml:space="preserve"> and as to whether the Council could continue to run its own Law Schools. </w:t>
      </w:r>
      <w:r w:rsidR="00D44DDF">
        <w:t xml:space="preserve"> </w:t>
      </w:r>
    </w:p>
    <w:p w:rsidR="00D44DDF" w:rsidRDefault="00D44DDF" w:rsidP="0093189A"/>
    <w:p w:rsidR="007C3588" w:rsidRDefault="00D44DDF" w:rsidP="0093189A">
      <w:r>
        <w:t xml:space="preserve">Other suggestions </w:t>
      </w:r>
      <w:r w:rsidR="00E20B8B">
        <w:t xml:space="preserve">for expansion to allow more persons to access legal education </w:t>
      </w:r>
      <w:r>
        <w:t xml:space="preserve">have included whether </w:t>
      </w:r>
      <w:r w:rsidR="00681B8F">
        <w:t xml:space="preserve">the </w:t>
      </w:r>
      <w:r>
        <w:t xml:space="preserve">requirement of the CLE’s schools for completion of a 2 year course could be shortened with one year being taught by </w:t>
      </w:r>
      <w:r w:rsidR="00A34E42">
        <w:t xml:space="preserve">the use of technology for </w:t>
      </w:r>
      <w:r w:rsidR="00681B8F">
        <w:t>distance training</w:t>
      </w:r>
      <w:r>
        <w:t xml:space="preserve"> combined with or without a requirement </w:t>
      </w:r>
      <w:r w:rsidR="00D96FCA">
        <w:t>of</w:t>
      </w:r>
      <w:r>
        <w:t xml:space="preserve"> </w:t>
      </w:r>
      <w:r w:rsidR="001F2DA5">
        <w:t xml:space="preserve">a period of </w:t>
      </w:r>
      <w:r>
        <w:t xml:space="preserve">attachment to recognized law </w:t>
      </w:r>
      <w:r w:rsidR="007C3588">
        <w:t xml:space="preserve">chambers. </w:t>
      </w:r>
      <w:r w:rsidR="00D96FCA">
        <w:t>Again, the question arises of how feasible such an arrangement would be having regard to the numbers of students that would need to be accommodated.</w:t>
      </w:r>
      <w:r w:rsidR="00681B8F">
        <w:t xml:space="preserve"> </w:t>
      </w:r>
      <w:r w:rsidR="00C25371">
        <w:t xml:space="preserve"> </w:t>
      </w:r>
    </w:p>
    <w:p w:rsidR="007C3588" w:rsidRDefault="007C3588" w:rsidP="0093189A"/>
    <w:p w:rsidR="00D96FCA" w:rsidRDefault="00D85413" w:rsidP="0093189A">
      <w:r>
        <w:t xml:space="preserve">The Impact Justice project has recently undertaken a </w:t>
      </w:r>
      <w:r w:rsidR="001F2DA5">
        <w:t xml:space="preserve">detailed </w:t>
      </w:r>
      <w:r>
        <w:t xml:space="preserve">survey of Legal Education </w:t>
      </w:r>
      <w:r w:rsidR="001F2DA5">
        <w:t>in the Caribbean</w:t>
      </w:r>
      <w:proofErr w:type="gramStart"/>
      <w:r>
        <w:t>( not</w:t>
      </w:r>
      <w:proofErr w:type="gramEnd"/>
      <w:r>
        <w:t xml:space="preserve"> yet published)</w:t>
      </w:r>
      <w:r w:rsidR="001F2DA5">
        <w:t xml:space="preserve">, </w:t>
      </w:r>
      <w:r>
        <w:t xml:space="preserve"> the data and recommendations of which may inform the future of legal education in the Caribbean, but it is critical to understand that </w:t>
      </w:r>
      <w:r w:rsidR="001F2DA5">
        <w:t xml:space="preserve">whatever the recommendations, </w:t>
      </w:r>
      <w:r>
        <w:t xml:space="preserve">the </w:t>
      </w:r>
      <w:r w:rsidR="00D96FCA">
        <w:t>future shape</w:t>
      </w:r>
      <w:r>
        <w:t xml:space="preserve"> of Legal Education in the Caribbean will depend to a large extent on several factors</w:t>
      </w:r>
      <w:r w:rsidR="00D96FCA">
        <w:t>.</w:t>
      </w:r>
    </w:p>
    <w:p w:rsidR="007C3588" w:rsidRDefault="00D85413" w:rsidP="0093189A">
      <w:r>
        <w:t xml:space="preserve"> </w:t>
      </w:r>
    </w:p>
    <w:p w:rsidR="00873DEE" w:rsidRDefault="00D96FCA" w:rsidP="0093189A">
      <w:r>
        <w:t xml:space="preserve">These </w:t>
      </w:r>
      <w:r w:rsidR="00D85413">
        <w:t>includ</w:t>
      </w:r>
      <w:r>
        <w:t>e</w:t>
      </w:r>
      <w:r w:rsidR="00D85413">
        <w:t xml:space="preserve"> the willingness of </w:t>
      </w:r>
      <w:proofErr w:type="spellStart"/>
      <w:r w:rsidR="006C29F9">
        <w:t>Caricom</w:t>
      </w:r>
      <w:proofErr w:type="spellEnd"/>
      <w:r w:rsidR="006C29F9">
        <w:t xml:space="preserve"> Ministers to make required changes to the provisions of the Treaty to accommodate </w:t>
      </w:r>
      <w:r w:rsidR="0089077D">
        <w:t xml:space="preserve">graduates of other </w:t>
      </w:r>
      <w:r w:rsidR="00873DEE">
        <w:t>regional Faculties of Law</w:t>
      </w:r>
      <w:r w:rsidR="00A34E42">
        <w:t xml:space="preserve"> other than UWI</w:t>
      </w:r>
      <w:r w:rsidR="00873DEE">
        <w:t xml:space="preserve">, the </w:t>
      </w:r>
      <w:r w:rsidR="00A34E42">
        <w:t xml:space="preserve">extent </w:t>
      </w:r>
      <w:r w:rsidR="00EF0F40">
        <w:t xml:space="preserve">to which the Council of Legal Education can be re-structured </w:t>
      </w:r>
      <w:r w:rsidR="00A34E42">
        <w:t>and</w:t>
      </w:r>
      <w:r w:rsidR="00EF0F40">
        <w:t xml:space="preserve"> provided with the necessary resources including the provision of administrative and other personnel required to carry out </w:t>
      </w:r>
      <w:r>
        <w:t xml:space="preserve">an expanded </w:t>
      </w:r>
      <w:proofErr w:type="gramStart"/>
      <w:r w:rsidR="00EF0F40">
        <w:t>mandate</w:t>
      </w:r>
      <w:r>
        <w:t xml:space="preserve">  and</w:t>
      </w:r>
      <w:proofErr w:type="gramEnd"/>
      <w:r>
        <w:t xml:space="preserve"> </w:t>
      </w:r>
      <w:r w:rsidR="00A34E42">
        <w:t xml:space="preserve">the </w:t>
      </w:r>
      <w:r w:rsidR="00873DEE">
        <w:t>ability o</w:t>
      </w:r>
      <w:r w:rsidR="00EF0F40">
        <w:t xml:space="preserve">r willingness of </w:t>
      </w:r>
      <w:proofErr w:type="spellStart"/>
      <w:r w:rsidR="00D85413">
        <w:t>Caricom</w:t>
      </w:r>
      <w:proofErr w:type="spellEnd"/>
      <w:r w:rsidR="00D85413">
        <w:t xml:space="preserve"> Governments to continue subsidizing the financing of legal education</w:t>
      </w:r>
      <w:r w:rsidR="00A34E42">
        <w:t xml:space="preserve">. Some Governments may wish to </w:t>
      </w:r>
      <w:r w:rsidR="00681B8F">
        <w:t>determin</w:t>
      </w:r>
      <w:r w:rsidR="00A34E42">
        <w:t>e</w:t>
      </w:r>
      <w:r w:rsidR="00681B8F">
        <w:t xml:space="preserve"> what areas of legal training </w:t>
      </w:r>
      <w:r w:rsidR="001F2DA5">
        <w:t>are critical for development</w:t>
      </w:r>
      <w:r w:rsidR="00A34E42">
        <w:t xml:space="preserve"> in their respective countries</w:t>
      </w:r>
      <w:r w:rsidR="001F2DA5">
        <w:t xml:space="preserve"> and </w:t>
      </w:r>
      <w:r w:rsidR="009D4B36">
        <w:t xml:space="preserve">to </w:t>
      </w:r>
      <w:r w:rsidR="00681B8F">
        <w:t>subsidiz</w:t>
      </w:r>
      <w:r w:rsidR="009D4B36">
        <w:t>e or pay for students pursuing t</w:t>
      </w:r>
      <w:r w:rsidR="00A34E42">
        <w:t>hose areas o</w:t>
      </w:r>
      <w:r w:rsidR="009D4B36">
        <w:t>f need</w:t>
      </w:r>
      <w:r>
        <w:t>.</w:t>
      </w:r>
      <w:r w:rsidR="009D4B36">
        <w:t xml:space="preserve"> T</w:t>
      </w:r>
      <w:r w:rsidR="0089077D">
        <w:t xml:space="preserve">he financing of the Law Schools by </w:t>
      </w:r>
      <w:r w:rsidR="00873DEE">
        <w:t>Governments ha</w:t>
      </w:r>
      <w:r w:rsidR="0089077D">
        <w:t xml:space="preserve">s </w:t>
      </w:r>
      <w:r w:rsidR="00873DEE">
        <w:t xml:space="preserve">been </w:t>
      </w:r>
      <w:r w:rsidR="001F2DA5">
        <w:t xml:space="preserve">very </w:t>
      </w:r>
      <w:r w:rsidR="0089077D">
        <w:t xml:space="preserve">problematic with some Governments being </w:t>
      </w:r>
      <w:r w:rsidR="00873DEE">
        <w:t xml:space="preserve">unable to pay their contributions to the Law Schools </w:t>
      </w:r>
      <w:r w:rsidR="001F2DA5">
        <w:t xml:space="preserve">for </w:t>
      </w:r>
      <w:r w:rsidR="007C3588">
        <w:t>extended periods of time</w:t>
      </w:r>
      <w:r w:rsidR="001F2DA5">
        <w:t xml:space="preserve"> and </w:t>
      </w:r>
      <w:r w:rsidR="00EF0F40">
        <w:t xml:space="preserve">at least </w:t>
      </w:r>
      <w:r w:rsidR="001F2DA5">
        <w:t xml:space="preserve">one country </w:t>
      </w:r>
      <w:r w:rsidR="00EF0F40">
        <w:t>decided</w:t>
      </w:r>
      <w:r w:rsidR="002B6390">
        <w:t xml:space="preserve"> some time ago </w:t>
      </w:r>
      <w:r w:rsidR="001F2DA5">
        <w:t xml:space="preserve">that all entrants from that country must be able to undertake the </w:t>
      </w:r>
      <w:r w:rsidR="009D4B36">
        <w:t xml:space="preserve">payment of full </w:t>
      </w:r>
      <w:r w:rsidR="001F2DA5">
        <w:t>fees associated with their Law School education.</w:t>
      </w:r>
      <w:r w:rsidR="007C3588">
        <w:t xml:space="preserve"> The </w:t>
      </w:r>
      <w:r w:rsidR="00681B8F">
        <w:t xml:space="preserve">financial situation of many of our countries do not suggest an ability to provide the </w:t>
      </w:r>
      <w:r w:rsidR="001F2DA5">
        <w:t xml:space="preserve">improved </w:t>
      </w:r>
      <w:r w:rsidR="00681B8F">
        <w:t>i</w:t>
      </w:r>
      <w:r w:rsidR="00331A06">
        <w:t>n</w:t>
      </w:r>
      <w:r w:rsidR="001F2DA5">
        <w:t xml:space="preserve">frastructure </w:t>
      </w:r>
      <w:r w:rsidR="00EF0F40">
        <w:t xml:space="preserve">and the training of suitable persons necessary </w:t>
      </w:r>
      <w:r w:rsidR="001F2DA5">
        <w:t xml:space="preserve">to </w:t>
      </w:r>
      <w:proofErr w:type="gramStart"/>
      <w:r w:rsidR="00EF0F40">
        <w:t xml:space="preserve">support </w:t>
      </w:r>
      <w:r w:rsidR="001F2DA5">
        <w:t xml:space="preserve"> </w:t>
      </w:r>
      <w:r w:rsidR="00681B8F">
        <w:t>the</w:t>
      </w:r>
      <w:proofErr w:type="gramEnd"/>
      <w:r w:rsidR="00681B8F">
        <w:t xml:space="preserve"> </w:t>
      </w:r>
      <w:r w:rsidR="00EF0F40">
        <w:t xml:space="preserve">level of </w:t>
      </w:r>
      <w:r w:rsidR="00681B8F">
        <w:t>expansion being requested</w:t>
      </w:r>
      <w:r w:rsidR="002B4510">
        <w:t xml:space="preserve"> while maintaining standards</w:t>
      </w:r>
      <w:r w:rsidR="00EF0F40">
        <w:t>, in which case, such expansion will necessarily require the payment of much higher fees by students</w:t>
      </w:r>
      <w:r w:rsidR="00681B8F">
        <w:t xml:space="preserve">. </w:t>
      </w:r>
      <w:r w:rsidR="001F2DA5">
        <w:t xml:space="preserve">It would </w:t>
      </w:r>
      <w:r w:rsidR="009D4B36">
        <w:t xml:space="preserve">however </w:t>
      </w:r>
      <w:r w:rsidR="001F2DA5">
        <w:t xml:space="preserve">be extremely unwise for a situation to be </w:t>
      </w:r>
      <w:proofErr w:type="gramStart"/>
      <w:r w:rsidR="001F2DA5">
        <w:t>reached which</w:t>
      </w:r>
      <w:proofErr w:type="gramEnd"/>
      <w:r w:rsidR="001F2DA5">
        <w:t xml:space="preserve"> would exclude worthy but impecunious students from entry into the Law Schools</w:t>
      </w:r>
      <w:r w:rsidR="00EF0F40">
        <w:t xml:space="preserve"> and any such outcome should be avoided at all costs</w:t>
      </w:r>
      <w:r w:rsidR="001F2DA5">
        <w:t xml:space="preserve">. </w:t>
      </w:r>
    </w:p>
    <w:p w:rsidR="00681B8F" w:rsidRDefault="00681B8F" w:rsidP="0093189A"/>
    <w:p w:rsidR="00924EB6" w:rsidRDefault="002B4510" w:rsidP="0093189A">
      <w:r>
        <w:t xml:space="preserve">Any </w:t>
      </w:r>
      <w:r w:rsidR="002B6390">
        <w:t xml:space="preserve">new </w:t>
      </w:r>
      <w:r>
        <w:t>financial outlay should probably assess t</w:t>
      </w:r>
      <w:r w:rsidR="00CA4FFD">
        <w:t xml:space="preserve">o what extent the </w:t>
      </w:r>
      <w:r>
        <w:t xml:space="preserve">demand </w:t>
      </w:r>
      <w:r w:rsidR="00CA4FFD">
        <w:t xml:space="preserve">for expansion </w:t>
      </w:r>
      <w:r w:rsidR="00681B8F">
        <w:t xml:space="preserve">will </w:t>
      </w:r>
      <w:r>
        <w:t xml:space="preserve">remain </w:t>
      </w:r>
      <w:r w:rsidR="009D4B36">
        <w:t xml:space="preserve">sustained </w:t>
      </w:r>
      <w:r w:rsidR="00681B8F">
        <w:t xml:space="preserve">in the face of </w:t>
      </w:r>
      <w:r w:rsidR="00924EB6">
        <w:t>the</w:t>
      </w:r>
      <w:r w:rsidR="00D90981">
        <w:t xml:space="preserve"> possible contraction of numbers </w:t>
      </w:r>
      <w:r w:rsidR="00924EB6">
        <w:t xml:space="preserve">of </w:t>
      </w:r>
      <w:r>
        <w:t xml:space="preserve">persons wishing to pursue legal education. There have been several </w:t>
      </w:r>
      <w:proofErr w:type="gramStart"/>
      <w:r w:rsidR="002B6390">
        <w:t xml:space="preserve">revelations </w:t>
      </w:r>
      <w:r w:rsidR="000C5247">
        <w:t xml:space="preserve"> in</w:t>
      </w:r>
      <w:proofErr w:type="gramEnd"/>
      <w:r w:rsidR="000C5247">
        <w:t xml:space="preserve"> the public domain </w:t>
      </w:r>
      <w:r w:rsidR="00CA4FFD">
        <w:t xml:space="preserve">about </w:t>
      </w:r>
      <w:r w:rsidR="00D85413">
        <w:t>the pr</w:t>
      </w:r>
      <w:r w:rsidR="006C29F9">
        <w:t>esent difficult</w:t>
      </w:r>
      <w:r w:rsidR="00D90981">
        <w:t xml:space="preserve">ies </w:t>
      </w:r>
      <w:r w:rsidR="00873DEE">
        <w:t xml:space="preserve">being </w:t>
      </w:r>
      <w:r w:rsidR="006C29F9">
        <w:t xml:space="preserve">experienced by many new Attorneys-at-Law </w:t>
      </w:r>
      <w:r w:rsidR="00657B15">
        <w:t xml:space="preserve">who desire to </w:t>
      </w:r>
      <w:r w:rsidR="007C3588">
        <w:t xml:space="preserve">enter </w:t>
      </w:r>
      <w:r w:rsidR="00856684">
        <w:t xml:space="preserve">the </w:t>
      </w:r>
      <w:r w:rsidR="007C3588">
        <w:t xml:space="preserve">traditional </w:t>
      </w:r>
      <w:r w:rsidR="00657B15">
        <w:t>practice</w:t>
      </w:r>
      <w:r w:rsidR="007C3588">
        <w:t xml:space="preserve"> of  </w:t>
      </w:r>
      <w:r w:rsidR="00657B15">
        <w:t>law in their communities</w:t>
      </w:r>
      <w:r w:rsidR="007C3588">
        <w:t xml:space="preserve">.  Barbados with 280,000 persons </w:t>
      </w:r>
      <w:r w:rsidR="00D90981">
        <w:t xml:space="preserve">and a limited amount of companies needing in-house lawyers </w:t>
      </w:r>
      <w:r w:rsidR="007C3588">
        <w:t xml:space="preserve">already has </w:t>
      </w:r>
      <w:r w:rsidR="002B6390">
        <w:t xml:space="preserve">about </w:t>
      </w:r>
      <w:r w:rsidR="007C3588">
        <w:t>1023 lawyers servicing the country</w:t>
      </w:r>
      <w:r w:rsidR="00D90981">
        <w:t xml:space="preserve">- with cohorts of 50 to 60 persons being admitted to practice each year.  </w:t>
      </w:r>
      <w:r w:rsidR="000C5247">
        <w:t>While s</w:t>
      </w:r>
      <w:r w:rsidR="00400421">
        <w:t xml:space="preserve">ome lawyers have been able to </w:t>
      </w:r>
      <w:r w:rsidR="00CA4FFD">
        <w:t xml:space="preserve">extend their </w:t>
      </w:r>
      <w:r w:rsidR="000C5247">
        <w:t xml:space="preserve">client base by </w:t>
      </w:r>
      <w:r w:rsidR="00CA4FFD">
        <w:t>servic</w:t>
      </w:r>
      <w:r w:rsidR="000C5247">
        <w:t>ing</w:t>
      </w:r>
      <w:r w:rsidR="00CA4FFD">
        <w:t xml:space="preserve"> the requirements of </w:t>
      </w:r>
      <w:r w:rsidR="0089077D">
        <w:t>International Business</w:t>
      </w:r>
      <w:r w:rsidR="00924EB6">
        <w:t xml:space="preserve">, </w:t>
      </w:r>
      <w:r w:rsidR="00400421">
        <w:t>o</w:t>
      </w:r>
      <w:r w:rsidR="00D90981">
        <w:t xml:space="preserve">ne repeatedly </w:t>
      </w:r>
      <w:r w:rsidR="000C5247">
        <w:t>is made aware of</w:t>
      </w:r>
      <w:r w:rsidR="00D90981">
        <w:t xml:space="preserve"> difficulties </w:t>
      </w:r>
      <w:r w:rsidR="000C5247">
        <w:t xml:space="preserve">of establishing themselves in practice </w:t>
      </w:r>
      <w:r w:rsidR="00D90981">
        <w:t xml:space="preserve">being experienced </w:t>
      </w:r>
      <w:r w:rsidR="00924EB6">
        <w:t xml:space="preserve">by many </w:t>
      </w:r>
      <w:r w:rsidR="00400421">
        <w:t xml:space="preserve">Attorneys-at-Law </w:t>
      </w:r>
      <w:r w:rsidR="00EF0F40">
        <w:t>in Barbados</w:t>
      </w:r>
      <w:r w:rsidR="00924EB6">
        <w:t>,</w:t>
      </w:r>
      <w:r w:rsidR="00D90981">
        <w:t xml:space="preserve"> Jamaica and Trinidad</w:t>
      </w:r>
      <w:r w:rsidR="00924EB6">
        <w:t xml:space="preserve">. </w:t>
      </w:r>
    </w:p>
    <w:p w:rsidR="00924EB6" w:rsidRDefault="00924EB6" w:rsidP="0093189A"/>
    <w:p w:rsidR="00D85413" w:rsidRDefault="00331A06" w:rsidP="0093189A">
      <w:r>
        <w:t xml:space="preserve">Future legal training in the Caribbean </w:t>
      </w:r>
      <w:r w:rsidR="000C5247">
        <w:t>should</w:t>
      </w:r>
      <w:r w:rsidR="00856684">
        <w:t xml:space="preserve"> </w:t>
      </w:r>
      <w:r>
        <w:t xml:space="preserve">pay greater attention to </w:t>
      </w:r>
      <w:r w:rsidR="00856684">
        <w:t xml:space="preserve">the opportunities </w:t>
      </w:r>
      <w:r w:rsidR="00235544">
        <w:t xml:space="preserve">arising through </w:t>
      </w:r>
      <w:r w:rsidR="00856684">
        <w:t xml:space="preserve">globalization and </w:t>
      </w:r>
      <w:r w:rsidR="00235544">
        <w:t xml:space="preserve">so provide Caribbean lawyers with </w:t>
      </w:r>
      <w:r w:rsidR="00856684">
        <w:t xml:space="preserve"> </w:t>
      </w:r>
      <w:r>
        <w:t xml:space="preserve"> </w:t>
      </w:r>
      <w:r w:rsidR="007B009C">
        <w:t xml:space="preserve">training in </w:t>
      </w:r>
      <w:r w:rsidR="00235544">
        <w:t xml:space="preserve">some relevant </w:t>
      </w:r>
      <w:r w:rsidR="007B009C">
        <w:t xml:space="preserve">non-traditional </w:t>
      </w:r>
      <w:r w:rsidR="00235544">
        <w:t>specialist courses</w:t>
      </w:r>
      <w:r w:rsidR="00924EB6">
        <w:t xml:space="preserve"> with </w:t>
      </w:r>
      <w:proofErr w:type="gramStart"/>
      <w:r w:rsidR="00924EB6">
        <w:t>international  relevance</w:t>
      </w:r>
      <w:proofErr w:type="gramEnd"/>
      <w:r w:rsidR="00924EB6">
        <w:t xml:space="preserve"> such as</w:t>
      </w:r>
      <w:r w:rsidR="007B009C">
        <w:t xml:space="preserve"> </w:t>
      </w:r>
      <w:r>
        <w:t xml:space="preserve">in the areas of  Entertainment Law, </w:t>
      </w:r>
      <w:r w:rsidR="007B009C">
        <w:t xml:space="preserve">International </w:t>
      </w:r>
      <w:r>
        <w:t>Tax Law</w:t>
      </w:r>
      <w:r w:rsidR="007B009C">
        <w:t>,</w:t>
      </w:r>
      <w:r>
        <w:t xml:space="preserve"> Offshore Law,</w:t>
      </w:r>
      <w:r w:rsidR="007B009C">
        <w:t xml:space="preserve"> Internet Law</w:t>
      </w:r>
      <w:r w:rsidR="00A10B18">
        <w:t xml:space="preserve"> and </w:t>
      </w:r>
      <w:r w:rsidR="00924EB6">
        <w:t xml:space="preserve">also focus on </w:t>
      </w:r>
      <w:r w:rsidR="00A10B18">
        <w:t>the possibilities opened up by use of the Internet.</w:t>
      </w:r>
      <w:r w:rsidR="00856684">
        <w:t xml:space="preserve">- all of </w:t>
      </w:r>
      <w:r w:rsidR="007B009C">
        <w:t xml:space="preserve"> which w</w:t>
      </w:r>
      <w:r w:rsidR="00856684">
        <w:t>ould</w:t>
      </w:r>
      <w:r w:rsidR="007B009C">
        <w:t xml:space="preserve"> allow graduates to provide </w:t>
      </w:r>
      <w:r w:rsidR="00856684">
        <w:t xml:space="preserve">these </w:t>
      </w:r>
      <w:r w:rsidR="00235544">
        <w:t xml:space="preserve">needed </w:t>
      </w:r>
      <w:r w:rsidR="009D4B36">
        <w:t xml:space="preserve">specialist </w:t>
      </w:r>
      <w:r w:rsidR="007B009C">
        <w:t xml:space="preserve">services to persons </w:t>
      </w:r>
      <w:r w:rsidR="00235544">
        <w:t xml:space="preserve">both inside and outside </w:t>
      </w:r>
      <w:r w:rsidR="007B009C">
        <w:t>of the region</w:t>
      </w:r>
      <w:r w:rsidR="00235544">
        <w:t xml:space="preserve">, even if tightening immigration admission rules do not allow them to physically relocate outside of the Caribbean </w:t>
      </w:r>
      <w:r w:rsidR="00552BF4">
        <w:t xml:space="preserve">.  The training </w:t>
      </w:r>
      <w:r w:rsidR="000C5247">
        <w:t xml:space="preserve">will need to </w:t>
      </w:r>
      <w:r w:rsidR="00552BF4">
        <w:t xml:space="preserve">start </w:t>
      </w:r>
      <w:r>
        <w:t>orient</w:t>
      </w:r>
      <w:r w:rsidR="000C5247">
        <w:t>ing</w:t>
      </w:r>
      <w:r>
        <w:t xml:space="preserve"> students towards </w:t>
      </w:r>
      <w:r w:rsidR="00856684">
        <w:t xml:space="preserve">the </w:t>
      </w:r>
      <w:r>
        <w:t xml:space="preserve">outsourcing of their legal skills- such as </w:t>
      </w:r>
      <w:r w:rsidR="00CA4FFD">
        <w:t xml:space="preserve">I am informed </w:t>
      </w:r>
      <w:r>
        <w:t xml:space="preserve">is presently being undertaken by </w:t>
      </w:r>
      <w:r w:rsidR="00C544E6">
        <w:t>some Caribb</w:t>
      </w:r>
      <w:r w:rsidR="00CA4FFD">
        <w:t>e</w:t>
      </w:r>
      <w:r w:rsidR="007B009C">
        <w:t xml:space="preserve">an lawyers </w:t>
      </w:r>
      <w:r w:rsidR="00657B15">
        <w:t xml:space="preserve">and by </w:t>
      </w:r>
      <w:r>
        <w:t xml:space="preserve">lawyers </w:t>
      </w:r>
      <w:r w:rsidR="00856684">
        <w:t xml:space="preserve">in India </w:t>
      </w:r>
      <w:r>
        <w:t xml:space="preserve">who carry out research for some </w:t>
      </w:r>
      <w:proofErr w:type="gramStart"/>
      <w:r>
        <w:t xml:space="preserve">US </w:t>
      </w:r>
      <w:r w:rsidR="00657B15">
        <w:t xml:space="preserve"> and</w:t>
      </w:r>
      <w:proofErr w:type="gramEnd"/>
      <w:r w:rsidR="00657B15">
        <w:t xml:space="preserve"> UK Law Firms. </w:t>
      </w:r>
      <w:r w:rsidR="00235544">
        <w:t xml:space="preserve"> Whether this training </w:t>
      </w:r>
      <w:r w:rsidR="000C5247">
        <w:t>c</w:t>
      </w:r>
      <w:r w:rsidR="00235544">
        <w:t xml:space="preserve">ould </w:t>
      </w:r>
      <w:r w:rsidR="000C5247">
        <w:t xml:space="preserve">also </w:t>
      </w:r>
      <w:proofErr w:type="gramStart"/>
      <w:r w:rsidR="000C5247">
        <w:t xml:space="preserve">be </w:t>
      </w:r>
      <w:r w:rsidR="00235544">
        <w:t xml:space="preserve"> provide</w:t>
      </w:r>
      <w:r w:rsidR="00E9121C">
        <w:t>d</w:t>
      </w:r>
      <w:proofErr w:type="gramEnd"/>
      <w:r w:rsidR="00E9121C">
        <w:t xml:space="preserve"> </w:t>
      </w:r>
      <w:r w:rsidR="000C5247">
        <w:t xml:space="preserve"> to Attorneys-at-Law already in practice </w:t>
      </w:r>
      <w:r w:rsidR="00552BF4">
        <w:t xml:space="preserve">through </w:t>
      </w:r>
      <w:r w:rsidR="00E9121C">
        <w:t>long distance education using suitable technology</w:t>
      </w:r>
      <w:r w:rsidR="00400421">
        <w:t xml:space="preserve"> or by short in house courses or a blend of both will remain to be seen. </w:t>
      </w:r>
    </w:p>
    <w:p w:rsidR="00C544E6" w:rsidRDefault="00C544E6" w:rsidP="0093189A"/>
    <w:p w:rsidR="00E9121C" w:rsidRDefault="00A10B18" w:rsidP="0093189A">
      <w:r>
        <w:t xml:space="preserve">The Law Schools and the </w:t>
      </w:r>
      <w:r w:rsidR="000C5247">
        <w:t>L</w:t>
      </w:r>
      <w:r>
        <w:t xml:space="preserve">aw Faculties of the region may also be able to </w:t>
      </w:r>
      <w:proofErr w:type="gramStart"/>
      <w:r>
        <w:t>marshal  their</w:t>
      </w:r>
      <w:proofErr w:type="gramEnd"/>
      <w:r>
        <w:t xml:space="preserve"> resources to </w:t>
      </w:r>
      <w:r w:rsidR="00E9121C">
        <w:t>provid</w:t>
      </w:r>
      <w:r>
        <w:t xml:space="preserve">e </w:t>
      </w:r>
      <w:r w:rsidR="00E9121C">
        <w:t xml:space="preserve">opportunities for </w:t>
      </w:r>
      <w:proofErr w:type="spellStart"/>
      <w:r w:rsidR="00E9121C">
        <w:t>practising</w:t>
      </w:r>
      <w:proofErr w:type="spellEnd"/>
      <w:r w:rsidR="00E9121C">
        <w:t xml:space="preserve"> Attorneys-at-Law</w:t>
      </w:r>
      <w:r>
        <w:t xml:space="preserve"> and their paralegals</w:t>
      </w:r>
      <w:r w:rsidR="00E9121C">
        <w:t xml:space="preserve"> to upgrade their skills</w:t>
      </w:r>
      <w:r>
        <w:t xml:space="preserve"> by the provision of </w:t>
      </w:r>
      <w:r w:rsidR="00552BF4">
        <w:t xml:space="preserve">continuing legal education </w:t>
      </w:r>
      <w:r>
        <w:t xml:space="preserve">courses made available by  distance education for suitable fees.   </w:t>
      </w:r>
      <w:r w:rsidR="00E9121C">
        <w:t>Jamaica at present makes Continu</w:t>
      </w:r>
      <w:r w:rsidR="00C544E6">
        <w:t xml:space="preserve">ing Legal Education compulsory </w:t>
      </w:r>
      <w:r w:rsidR="00E9121C">
        <w:t xml:space="preserve">and it is inconceivable that other jurisdictions will not follow suit. </w:t>
      </w:r>
      <w:r w:rsidR="009D4B36">
        <w:t xml:space="preserve"> There is also room for the CLE to offer courses in Mediation to persons who qualified prior to the inclusion of this skill in their Law</w:t>
      </w:r>
      <w:r w:rsidR="00EF0F40">
        <w:t xml:space="preserve"> School curriculum. </w:t>
      </w:r>
      <w:r>
        <w:t xml:space="preserve"> </w:t>
      </w:r>
    </w:p>
    <w:p w:rsidR="00C544E6" w:rsidRDefault="00C544E6" w:rsidP="0093189A"/>
    <w:p w:rsidR="002C2D10" w:rsidRDefault="00C544E6" w:rsidP="0093189A">
      <w:r>
        <w:t xml:space="preserve">Legal Education in the Caribbean will have to undergo </w:t>
      </w:r>
      <w:r w:rsidR="000C5247">
        <w:t xml:space="preserve">structural </w:t>
      </w:r>
      <w:r>
        <w:t>changes</w:t>
      </w:r>
      <w:r w:rsidR="000C5247">
        <w:t xml:space="preserve"> including </w:t>
      </w:r>
      <w:r w:rsidR="002C2D10">
        <w:t>in respect of curriculum offered</w:t>
      </w:r>
      <w:r w:rsidR="00552BF4">
        <w:t>, although it is not possible at this time to determine its final structure</w:t>
      </w:r>
      <w:r>
        <w:t xml:space="preserve">. </w:t>
      </w:r>
      <w:r w:rsidR="00DC0DB4">
        <w:t xml:space="preserve">The </w:t>
      </w:r>
      <w:r>
        <w:t>Impact Justice project is expected to shortly provide all stakeholders with the data collected and the reco</w:t>
      </w:r>
      <w:r w:rsidR="00DC0DB4">
        <w:t xml:space="preserve">mmendations of the Consultants </w:t>
      </w:r>
      <w:r>
        <w:t xml:space="preserve">based on the survey undertaken throughout the region. </w:t>
      </w:r>
      <w:r w:rsidR="00DC0DB4">
        <w:t xml:space="preserve"> The acceptance and implementation </w:t>
      </w:r>
      <w:r>
        <w:t xml:space="preserve">of </w:t>
      </w:r>
      <w:r w:rsidR="00552BF4">
        <w:t>any</w:t>
      </w:r>
      <w:r>
        <w:t xml:space="preserve"> recommendations </w:t>
      </w:r>
      <w:r w:rsidR="00DC0DB4">
        <w:t xml:space="preserve">or of other </w:t>
      </w:r>
      <w:r w:rsidR="00552BF4">
        <w:t xml:space="preserve">suggested </w:t>
      </w:r>
      <w:r w:rsidR="00DC0DB4">
        <w:t xml:space="preserve">changes </w:t>
      </w:r>
      <w:r w:rsidR="00552BF4">
        <w:t xml:space="preserve">from other stakeholders </w:t>
      </w:r>
      <w:r>
        <w:t xml:space="preserve">will no doubt depend </w:t>
      </w:r>
      <w:r w:rsidR="00DC0DB4">
        <w:t>to some extent u</w:t>
      </w:r>
      <w:r>
        <w:t>pon the ability of the Governments of the region and other stakeholders to provide the fina</w:t>
      </w:r>
      <w:r w:rsidR="00DC0DB4">
        <w:t>ncing n</w:t>
      </w:r>
      <w:r>
        <w:t>ecessary to provide a realistic expansion of opportunities for future legal education</w:t>
      </w:r>
      <w:r w:rsidR="002C2D10">
        <w:t>.</w:t>
      </w:r>
    </w:p>
    <w:p w:rsidR="002C2D10" w:rsidRDefault="002C2D10" w:rsidP="0093189A"/>
    <w:p w:rsidR="00C544E6" w:rsidRDefault="002C2D10" w:rsidP="0093189A">
      <w:r>
        <w:t xml:space="preserve">Beverley J Walrond QC  </w:t>
      </w:r>
      <w:r w:rsidR="00C544E6">
        <w:t xml:space="preserve"> </w:t>
      </w:r>
    </w:p>
    <w:p w:rsidR="00E9121C" w:rsidRDefault="00E9121C" w:rsidP="0093189A"/>
    <w:p w:rsidR="00C25371" w:rsidRDefault="00E9121C" w:rsidP="0093189A">
      <w:r>
        <w:t xml:space="preserve"> </w:t>
      </w:r>
    </w:p>
    <w:p w:rsidR="00C25371" w:rsidRDefault="00C25371" w:rsidP="0093189A"/>
    <w:p w:rsidR="00D62CB7" w:rsidRDefault="00D62CB7" w:rsidP="0093189A"/>
    <w:p w:rsidR="0093189A" w:rsidRDefault="00D62CB7" w:rsidP="0093189A">
      <w:r>
        <w:t xml:space="preserve">  </w:t>
      </w:r>
    </w:p>
    <w:p w:rsidR="0093189A" w:rsidRDefault="0093189A" w:rsidP="0093189A"/>
    <w:p w:rsidR="0093189A" w:rsidRDefault="0093189A" w:rsidP="0093189A"/>
    <w:sectPr w:rsidR="0093189A" w:rsidSect="005725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442"/>
    <w:multiLevelType w:val="hybridMultilevel"/>
    <w:tmpl w:val="D38A0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3E"/>
    <w:rsid w:val="000C5247"/>
    <w:rsid w:val="000C61CE"/>
    <w:rsid w:val="00144DC5"/>
    <w:rsid w:val="0018494E"/>
    <w:rsid w:val="001A3D16"/>
    <w:rsid w:val="001E4BBB"/>
    <w:rsid w:val="001F2DA5"/>
    <w:rsid w:val="00235544"/>
    <w:rsid w:val="002B4510"/>
    <w:rsid w:val="002B6390"/>
    <w:rsid w:val="002C2D10"/>
    <w:rsid w:val="00331A06"/>
    <w:rsid w:val="003723FA"/>
    <w:rsid w:val="00400421"/>
    <w:rsid w:val="00552BF4"/>
    <w:rsid w:val="005725F2"/>
    <w:rsid w:val="00572CF9"/>
    <w:rsid w:val="00586149"/>
    <w:rsid w:val="00616BD9"/>
    <w:rsid w:val="0065474D"/>
    <w:rsid w:val="00657B15"/>
    <w:rsid w:val="00681B8F"/>
    <w:rsid w:val="006C29F9"/>
    <w:rsid w:val="007B009C"/>
    <w:rsid w:val="007C3588"/>
    <w:rsid w:val="007E1345"/>
    <w:rsid w:val="00856684"/>
    <w:rsid w:val="00873DEE"/>
    <w:rsid w:val="0089077D"/>
    <w:rsid w:val="00924EB6"/>
    <w:rsid w:val="0093189A"/>
    <w:rsid w:val="009C58B5"/>
    <w:rsid w:val="009D4B36"/>
    <w:rsid w:val="00A04CA4"/>
    <w:rsid w:val="00A10B18"/>
    <w:rsid w:val="00A34E42"/>
    <w:rsid w:val="00AB5107"/>
    <w:rsid w:val="00B166D8"/>
    <w:rsid w:val="00B35A99"/>
    <w:rsid w:val="00B71EF0"/>
    <w:rsid w:val="00C25371"/>
    <w:rsid w:val="00C544E6"/>
    <w:rsid w:val="00CA4FFD"/>
    <w:rsid w:val="00CB3DCD"/>
    <w:rsid w:val="00CF7CED"/>
    <w:rsid w:val="00D44DDF"/>
    <w:rsid w:val="00D53BE3"/>
    <w:rsid w:val="00D62CB7"/>
    <w:rsid w:val="00D85413"/>
    <w:rsid w:val="00D90981"/>
    <w:rsid w:val="00D96FCA"/>
    <w:rsid w:val="00DC0DB4"/>
    <w:rsid w:val="00DD463E"/>
    <w:rsid w:val="00E20B8B"/>
    <w:rsid w:val="00E9121C"/>
    <w:rsid w:val="00EF0F40"/>
    <w:rsid w:val="00F7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6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1713</Words>
  <Characters>9768</Characters>
  <Application>Microsoft Macintosh Word</Application>
  <DocSecurity>0</DocSecurity>
  <Lines>81</Lines>
  <Paragraphs>22</Paragraphs>
  <ScaleCrop>false</ScaleCrop>
  <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Walrond</dc:creator>
  <cp:keywords/>
  <dc:description/>
  <cp:lastModifiedBy>Beverley Walrond</cp:lastModifiedBy>
  <cp:revision>2</cp:revision>
  <dcterms:created xsi:type="dcterms:W3CDTF">2017-05-08T23:58:00Z</dcterms:created>
  <dcterms:modified xsi:type="dcterms:W3CDTF">2017-05-08T23:58:00Z</dcterms:modified>
</cp:coreProperties>
</file>